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枣庄市公共资源交易主体满意度调查问卷</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（中介代理机构）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各中介代理机构：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您好！近年来，我市公共资源交易中心积极优化公共资源交易营商环境，降成本、去门槛、提效率，不断提升服务质量和水平。为深入了解企业诉求、找出问题症结，掌握交易主体在我市公共资源交易中遇到的困难和问题，采取以下问卷调查的方式，诚挚向各中介代理机构征询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请您对照下列内容填写您的意见和建议。问卷中未尽事宜，可以致电或通过电子邮件的形式向市公共资源交易中心反馈，感谢您的支持！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1、全流程电子化交易推进中有哪些问题和不足，交易流程方面有哪些方面需要改进？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2、您对全流程电子化交易是否熟悉，是否需要进行操作培训？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3、“不见面开标”推进中有哪些问题和不足？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4、公共资源交易中心“一窗受理、一次办好”“全程网办”等工作推进中有哪些问题和不足？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5、当前公共资源交易提供的服务设施和交易环境哪些问题和不足？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6、常态化疫情防控期间交易场地预约使用有哪些问题和不足？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7、当前公共资源交易中心在优化公共资源交易营商环境方面有哪些问题和不足？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bookmarkStart w:id="0" w:name="_GoBack"/>
      <w:bookmarkEnd w:id="0"/>
      <w:r>
        <w:rPr>
          <w:rFonts w:hint="eastAsia" w:ascii="方正仿宋_GBK" w:hAnsi="方正仿宋_GBK" w:eastAsia="方正仿宋_GBK" w:cs="方正仿宋_GBK"/>
          <w:sz w:val="32"/>
          <w:szCs w:val="32"/>
          <w:lang w:val="en-US" w:eastAsia="zh-CN"/>
        </w:rPr>
        <w:t>、对进一步优化公共资源交易营商环境的意见和建议或其他需要反映的事项？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请您将意见建议以电子版形式发送至电子邮箱：3243645923@qq.com。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咨询电话: 0632-8252190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填卷单位：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填卷时间：  年  月  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90854"/>
    <w:rsid w:val="28C2686B"/>
    <w:rsid w:val="2CD7588D"/>
    <w:rsid w:val="4FE85D2B"/>
    <w:rsid w:val="65DB19A8"/>
    <w:rsid w:val="6F4EDA64"/>
    <w:rsid w:val="75DF78B4"/>
    <w:rsid w:val="79C7542B"/>
    <w:rsid w:val="7B5039A9"/>
    <w:rsid w:val="DFBEE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2021-10-08T15:04:00Z</dcterms:created>
  <dc:creator>Lenovo</dc:creator>
  <cp:lastModifiedBy>奥本海猫</cp:lastModifiedBy>
  <dcterms:modified xsi:type="dcterms:W3CDTF">2021-11-04T03:38:49Z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48A05C9C5CAD42ACAB329188F0A4A8E7</vt:lpwstr>
  </property>
</Properties>
</file>